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643" w:rsidRPr="00667643" w:rsidRDefault="00667643" w:rsidP="00667643">
      <w:pPr>
        <w:shd w:val="clear" w:color="auto" w:fill="FFFFFF"/>
        <w:spacing w:after="0" w:line="375" w:lineRule="atLeast"/>
        <w:rPr>
          <w:rFonts w:ascii="Tahoma" w:eastAsia="Times New Roman" w:hAnsi="Tahoma" w:cs="Tahoma"/>
          <w:b/>
          <w:color w:val="292929"/>
          <w:sz w:val="32"/>
          <w:szCs w:val="32"/>
          <w:lang w:eastAsia="ru-RU"/>
        </w:rPr>
      </w:pPr>
      <w:r w:rsidRPr="00667643">
        <w:rPr>
          <w:rFonts w:ascii="Tahoma" w:eastAsia="Times New Roman" w:hAnsi="Tahoma" w:cs="Tahoma"/>
          <w:b/>
          <w:color w:val="292929"/>
          <w:sz w:val="32"/>
          <w:szCs w:val="32"/>
          <w:lang w:eastAsia="ru-RU"/>
        </w:rPr>
        <w:t xml:space="preserve">Перечень </w:t>
      </w:r>
      <w:bookmarkStart w:id="0" w:name="_GoBack"/>
      <w:bookmarkEnd w:id="0"/>
      <w:r w:rsidRPr="00667643">
        <w:rPr>
          <w:rFonts w:ascii="Tahoma" w:eastAsia="Times New Roman" w:hAnsi="Tahoma" w:cs="Tahoma"/>
          <w:b/>
          <w:color w:val="292929"/>
          <w:sz w:val="32"/>
          <w:szCs w:val="32"/>
          <w:lang w:eastAsia="ru-RU"/>
        </w:rPr>
        <w:t>документов, представляемых участниками отбора по предоставлению грантов на поддержку начинающих фермеров:</w:t>
      </w:r>
    </w:p>
    <w:p w:rsidR="00667643" w:rsidRPr="00667643" w:rsidRDefault="00667643" w:rsidP="00667643">
      <w:pPr>
        <w:numPr>
          <w:ilvl w:val="0"/>
          <w:numId w:val="1"/>
        </w:numPr>
        <w:shd w:val="clear" w:color="auto" w:fill="FFFFFF"/>
        <w:spacing w:after="0" w:line="375" w:lineRule="atLeast"/>
        <w:ind w:left="0"/>
        <w:rPr>
          <w:rFonts w:ascii="Tahoma" w:eastAsia="Times New Roman" w:hAnsi="Tahoma" w:cs="Tahoma"/>
          <w:color w:val="292929"/>
          <w:sz w:val="23"/>
          <w:szCs w:val="23"/>
          <w:lang w:eastAsia="ru-RU"/>
        </w:rPr>
      </w:pPr>
      <w:hyperlink r:id="rId6" w:history="1">
        <w:r w:rsidRPr="00667643">
          <w:rPr>
            <w:rFonts w:ascii="Tahoma" w:eastAsia="Times New Roman" w:hAnsi="Tahoma" w:cs="Tahoma"/>
            <w:color w:val="317BA0"/>
            <w:sz w:val="23"/>
            <w:szCs w:val="23"/>
            <w:u w:val="single"/>
            <w:lang w:eastAsia="ru-RU"/>
          </w:rPr>
          <w:t>Заявление на участие в конкурсном отборе участника мероприятия по поддержке начинающих фермеров</w:t>
        </w:r>
      </w:hyperlink>
    </w:p>
    <w:p w:rsidR="00667643" w:rsidRPr="00667643" w:rsidRDefault="00667643" w:rsidP="00667643">
      <w:pPr>
        <w:numPr>
          <w:ilvl w:val="0"/>
          <w:numId w:val="1"/>
        </w:numPr>
        <w:shd w:val="clear" w:color="auto" w:fill="FFFFFF"/>
        <w:spacing w:after="0" w:line="375" w:lineRule="atLeast"/>
        <w:ind w:left="0"/>
        <w:rPr>
          <w:rFonts w:ascii="Tahoma" w:eastAsia="Times New Roman" w:hAnsi="Tahoma" w:cs="Tahoma"/>
          <w:color w:val="292929"/>
          <w:sz w:val="23"/>
          <w:szCs w:val="23"/>
          <w:lang w:eastAsia="ru-RU"/>
        </w:rPr>
      </w:pPr>
      <w:hyperlink r:id="rId7" w:history="1">
        <w:r w:rsidRPr="00667643">
          <w:rPr>
            <w:rFonts w:ascii="Tahoma" w:eastAsia="Times New Roman" w:hAnsi="Tahoma" w:cs="Tahoma"/>
            <w:color w:val="317BA0"/>
            <w:sz w:val="23"/>
            <w:szCs w:val="23"/>
            <w:u w:val="single"/>
            <w:lang w:eastAsia="ru-RU"/>
          </w:rPr>
          <w:t>Анкета заявителя на получение гранта на поддержку начинающего фермера</w:t>
        </w:r>
      </w:hyperlink>
    </w:p>
    <w:p w:rsidR="00667643" w:rsidRPr="00667643" w:rsidRDefault="00667643" w:rsidP="00667643">
      <w:pPr>
        <w:numPr>
          <w:ilvl w:val="0"/>
          <w:numId w:val="1"/>
        </w:numPr>
        <w:shd w:val="clear" w:color="auto" w:fill="FFFFFF"/>
        <w:spacing w:after="0" w:line="375" w:lineRule="atLeast"/>
        <w:ind w:left="0"/>
        <w:rPr>
          <w:rFonts w:ascii="Tahoma" w:eastAsia="Times New Roman" w:hAnsi="Tahoma" w:cs="Tahoma"/>
          <w:color w:val="292929"/>
          <w:sz w:val="23"/>
          <w:szCs w:val="23"/>
          <w:lang w:eastAsia="ru-RU"/>
        </w:rPr>
      </w:pPr>
      <w:r w:rsidRPr="00667643">
        <w:rPr>
          <w:rFonts w:ascii="Tahoma" w:eastAsia="Times New Roman" w:hAnsi="Tahoma" w:cs="Tahoma"/>
          <w:color w:val="292929"/>
          <w:sz w:val="23"/>
          <w:szCs w:val="23"/>
          <w:lang w:eastAsia="ru-RU"/>
        </w:rPr>
        <w:t>Копия паспорта главы КФХ (все страницы), заверенная подписью главы КФХ и печатью (при наличии)</w:t>
      </w:r>
    </w:p>
    <w:p w:rsidR="00667643" w:rsidRPr="00667643" w:rsidRDefault="00667643" w:rsidP="00667643">
      <w:pPr>
        <w:numPr>
          <w:ilvl w:val="0"/>
          <w:numId w:val="1"/>
        </w:numPr>
        <w:shd w:val="clear" w:color="auto" w:fill="FFFFFF"/>
        <w:spacing w:after="0" w:line="375" w:lineRule="atLeast"/>
        <w:ind w:left="0"/>
        <w:rPr>
          <w:rFonts w:ascii="Tahoma" w:eastAsia="Times New Roman" w:hAnsi="Tahoma" w:cs="Tahoma"/>
          <w:color w:val="292929"/>
          <w:sz w:val="23"/>
          <w:szCs w:val="23"/>
          <w:lang w:eastAsia="ru-RU"/>
        </w:rPr>
      </w:pPr>
      <w:r w:rsidRPr="00667643">
        <w:rPr>
          <w:rFonts w:ascii="Tahoma" w:eastAsia="Times New Roman" w:hAnsi="Tahoma" w:cs="Tahoma"/>
          <w:color w:val="292929"/>
          <w:sz w:val="23"/>
          <w:szCs w:val="23"/>
          <w:lang w:eastAsia="ru-RU"/>
        </w:rPr>
        <w:t>Копия бухгалтерской (финансовой) отчетности за последний отчетный период, заверенная подписью главы КФХ и печатью (при наличии)</w:t>
      </w:r>
    </w:p>
    <w:p w:rsidR="00667643" w:rsidRPr="00667643" w:rsidRDefault="00667643" w:rsidP="00667643">
      <w:pPr>
        <w:numPr>
          <w:ilvl w:val="0"/>
          <w:numId w:val="1"/>
        </w:numPr>
        <w:shd w:val="clear" w:color="auto" w:fill="FFFFFF"/>
        <w:spacing w:after="0" w:line="375" w:lineRule="atLeast"/>
        <w:ind w:left="0"/>
        <w:rPr>
          <w:rFonts w:ascii="Tahoma" w:eastAsia="Times New Roman" w:hAnsi="Tahoma" w:cs="Tahoma"/>
          <w:color w:val="292929"/>
          <w:sz w:val="23"/>
          <w:szCs w:val="23"/>
          <w:lang w:eastAsia="ru-RU"/>
        </w:rPr>
      </w:pPr>
      <w:proofErr w:type="gramStart"/>
      <w:r w:rsidRPr="00667643">
        <w:rPr>
          <w:rFonts w:ascii="Tahoma" w:eastAsia="Times New Roman" w:hAnsi="Tahoma" w:cs="Tahoma"/>
          <w:color w:val="292929"/>
          <w:sz w:val="23"/>
          <w:szCs w:val="23"/>
          <w:lang w:eastAsia="ru-RU"/>
        </w:rPr>
        <w:t>Бизнес-план (оригинал или копия, заверенная подписью главы КФХ и печатью (при наличии) </w:t>
      </w:r>
      <w:proofErr w:type="gramEnd"/>
    </w:p>
    <w:p w:rsidR="00667643" w:rsidRPr="00667643" w:rsidRDefault="00667643" w:rsidP="00667643">
      <w:pPr>
        <w:numPr>
          <w:ilvl w:val="0"/>
          <w:numId w:val="1"/>
        </w:numPr>
        <w:shd w:val="clear" w:color="auto" w:fill="FFFFFF"/>
        <w:spacing w:after="0" w:line="375" w:lineRule="atLeast"/>
        <w:ind w:left="0"/>
        <w:rPr>
          <w:rFonts w:ascii="Tahoma" w:eastAsia="Times New Roman" w:hAnsi="Tahoma" w:cs="Tahoma"/>
          <w:color w:val="292929"/>
          <w:sz w:val="23"/>
          <w:szCs w:val="23"/>
          <w:lang w:eastAsia="ru-RU"/>
        </w:rPr>
      </w:pPr>
      <w:hyperlink r:id="rId8" w:history="1">
        <w:proofErr w:type="gramStart"/>
        <w:r w:rsidRPr="00667643">
          <w:rPr>
            <w:rFonts w:ascii="Tahoma" w:eastAsia="Times New Roman" w:hAnsi="Tahoma" w:cs="Tahoma"/>
            <w:color w:val="317BA0"/>
            <w:sz w:val="23"/>
            <w:szCs w:val="23"/>
            <w:u w:val="single"/>
            <w:lang w:eastAsia="ru-RU"/>
          </w:rPr>
          <w:t>План-расходов</w:t>
        </w:r>
        <w:proofErr w:type="gramEnd"/>
        <w:r w:rsidRPr="00667643">
          <w:rPr>
            <w:rFonts w:ascii="Tahoma" w:eastAsia="Times New Roman" w:hAnsi="Tahoma" w:cs="Tahoma"/>
            <w:color w:val="317BA0"/>
            <w:sz w:val="23"/>
            <w:szCs w:val="23"/>
            <w:u w:val="single"/>
            <w:lang w:eastAsia="ru-RU"/>
          </w:rPr>
          <w:t xml:space="preserve">, предлагаемого к </w:t>
        </w:r>
        <w:proofErr w:type="spellStart"/>
        <w:r w:rsidRPr="00667643">
          <w:rPr>
            <w:rFonts w:ascii="Tahoma" w:eastAsia="Times New Roman" w:hAnsi="Tahoma" w:cs="Tahoma"/>
            <w:color w:val="317BA0"/>
            <w:sz w:val="23"/>
            <w:szCs w:val="23"/>
            <w:u w:val="single"/>
            <w:lang w:eastAsia="ru-RU"/>
          </w:rPr>
          <w:t>софинансированию</w:t>
        </w:r>
        <w:proofErr w:type="spellEnd"/>
        <w:r w:rsidRPr="00667643">
          <w:rPr>
            <w:rFonts w:ascii="Tahoma" w:eastAsia="Times New Roman" w:hAnsi="Tahoma" w:cs="Tahoma"/>
            <w:color w:val="317BA0"/>
            <w:sz w:val="23"/>
            <w:szCs w:val="23"/>
            <w:u w:val="single"/>
            <w:lang w:eastAsia="ru-RU"/>
          </w:rPr>
          <w:t xml:space="preserve"> за счет гранта на поддержку начинающего фермера</w:t>
        </w:r>
      </w:hyperlink>
    </w:p>
    <w:p w:rsidR="00667643" w:rsidRPr="00667643" w:rsidRDefault="00667643" w:rsidP="00667643">
      <w:pPr>
        <w:numPr>
          <w:ilvl w:val="0"/>
          <w:numId w:val="1"/>
        </w:numPr>
        <w:shd w:val="clear" w:color="auto" w:fill="FFFFFF"/>
        <w:spacing w:after="0" w:line="375" w:lineRule="atLeast"/>
        <w:ind w:left="0"/>
        <w:rPr>
          <w:rFonts w:ascii="Tahoma" w:eastAsia="Times New Roman" w:hAnsi="Tahoma" w:cs="Tahoma"/>
          <w:color w:val="292929"/>
          <w:sz w:val="23"/>
          <w:szCs w:val="23"/>
          <w:lang w:eastAsia="ru-RU"/>
        </w:rPr>
      </w:pPr>
      <w:proofErr w:type="gramStart"/>
      <w:r w:rsidRPr="00667643">
        <w:rPr>
          <w:rFonts w:ascii="Tahoma" w:eastAsia="Times New Roman" w:hAnsi="Tahoma" w:cs="Tahoma"/>
          <w:color w:val="292929"/>
          <w:sz w:val="23"/>
          <w:szCs w:val="23"/>
          <w:lang w:eastAsia="ru-RU"/>
        </w:rPr>
        <w:t>Нотариально заверенный документ, подтверждающий получение среднего специального сельскохозяйственного или высшего сельскохозяйственного образования, или трудовой стаж в сельском хозяйстве сроком не менее трех лет, либо выписка из похозяйственней книги (оригинал), содержащая сведения о сроке деятельности личного подсобного хозяйства (не менее трех лет), выданная на дату не ранее чем за 30 календарных дней до даты подачи заявки органом местного самоуправления сельского поселения</w:t>
      </w:r>
      <w:proofErr w:type="gramEnd"/>
      <w:r w:rsidRPr="00667643">
        <w:rPr>
          <w:rFonts w:ascii="Tahoma" w:eastAsia="Times New Roman" w:hAnsi="Tahoma" w:cs="Tahoma"/>
          <w:color w:val="292929"/>
          <w:sz w:val="23"/>
          <w:szCs w:val="23"/>
          <w:lang w:eastAsia="ru-RU"/>
        </w:rPr>
        <w:t xml:space="preserve"> Республики Дагестан</w:t>
      </w:r>
    </w:p>
    <w:p w:rsidR="00667643" w:rsidRPr="00667643" w:rsidRDefault="00667643" w:rsidP="00667643">
      <w:pPr>
        <w:numPr>
          <w:ilvl w:val="0"/>
          <w:numId w:val="1"/>
        </w:numPr>
        <w:shd w:val="clear" w:color="auto" w:fill="FFFFFF"/>
        <w:spacing w:after="0" w:line="375" w:lineRule="atLeast"/>
        <w:ind w:left="0"/>
        <w:rPr>
          <w:rFonts w:ascii="Tahoma" w:eastAsia="Times New Roman" w:hAnsi="Tahoma" w:cs="Tahoma"/>
          <w:color w:val="292929"/>
          <w:sz w:val="23"/>
          <w:szCs w:val="23"/>
          <w:lang w:eastAsia="ru-RU"/>
        </w:rPr>
      </w:pPr>
      <w:r w:rsidRPr="00667643">
        <w:rPr>
          <w:rFonts w:ascii="Tahoma" w:eastAsia="Times New Roman" w:hAnsi="Tahoma" w:cs="Tahoma"/>
          <w:color w:val="292929"/>
          <w:sz w:val="23"/>
          <w:szCs w:val="23"/>
          <w:lang w:eastAsia="ru-RU"/>
        </w:rPr>
        <w:t>Выписка из расчетного счета, подтверждающая наличие собственных средств КФХ на реализацию проекта по созданию или расширению КФХ в размере не менее 10 процентов от запрашиваемой суммы гранта.</w:t>
      </w:r>
    </w:p>
    <w:p w:rsidR="00667643" w:rsidRPr="00667643" w:rsidRDefault="00667643" w:rsidP="00667643">
      <w:pPr>
        <w:numPr>
          <w:ilvl w:val="0"/>
          <w:numId w:val="1"/>
        </w:numPr>
        <w:shd w:val="clear" w:color="auto" w:fill="FFFFFF"/>
        <w:spacing w:after="0" w:line="375" w:lineRule="atLeast"/>
        <w:ind w:left="0"/>
        <w:rPr>
          <w:rFonts w:ascii="Tahoma" w:eastAsia="Times New Roman" w:hAnsi="Tahoma" w:cs="Tahoma"/>
          <w:color w:val="292929"/>
          <w:sz w:val="23"/>
          <w:szCs w:val="23"/>
          <w:lang w:eastAsia="ru-RU"/>
        </w:rPr>
      </w:pPr>
      <w:hyperlink r:id="rId9" w:history="1">
        <w:r w:rsidRPr="00667643">
          <w:rPr>
            <w:rFonts w:ascii="Tahoma" w:eastAsia="Times New Roman" w:hAnsi="Tahoma" w:cs="Tahoma"/>
            <w:color w:val="317BA0"/>
            <w:sz w:val="23"/>
            <w:szCs w:val="23"/>
            <w:u w:val="single"/>
            <w:lang w:eastAsia="ru-RU"/>
          </w:rPr>
          <w:t xml:space="preserve">Ходатайство администрации муниципального района или сельского поселения, на территории которого </w:t>
        </w:r>
        <w:proofErr w:type="gramStart"/>
        <w:r w:rsidRPr="00667643">
          <w:rPr>
            <w:rFonts w:ascii="Tahoma" w:eastAsia="Times New Roman" w:hAnsi="Tahoma" w:cs="Tahoma"/>
            <w:color w:val="317BA0"/>
            <w:sz w:val="23"/>
            <w:szCs w:val="23"/>
            <w:u w:val="single"/>
            <w:lang w:eastAsia="ru-RU"/>
          </w:rPr>
          <w:t>зарегистрирован</w:t>
        </w:r>
        <w:proofErr w:type="gramEnd"/>
        <w:r w:rsidRPr="00667643">
          <w:rPr>
            <w:rFonts w:ascii="Tahoma" w:eastAsia="Times New Roman" w:hAnsi="Tahoma" w:cs="Tahoma"/>
            <w:color w:val="317BA0"/>
            <w:sz w:val="23"/>
            <w:szCs w:val="23"/>
            <w:u w:val="single"/>
            <w:lang w:eastAsia="ru-RU"/>
          </w:rPr>
          <w:t xml:space="preserve"> глава КФХ</w:t>
        </w:r>
      </w:hyperlink>
    </w:p>
    <w:p w:rsidR="00667643" w:rsidRPr="00667643" w:rsidRDefault="00667643" w:rsidP="00667643">
      <w:pPr>
        <w:numPr>
          <w:ilvl w:val="0"/>
          <w:numId w:val="1"/>
        </w:numPr>
        <w:shd w:val="clear" w:color="auto" w:fill="FFFFFF"/>
        <w:spacing w:after="0" w:line="375" w:lineRule="atLeast"/>
        <w:ind w:left="0"/>
        <w:rPr>
          <w:rFonts w:ascii="Tahoma" w:eastAsia="Times New Roman" w:hAnsi="Tahoma" w:cs="Tahoma"/>
          <w:color w:val="292929"/>
          <w:sz w:val="23"/>
          <w:szCs w:val="23"/>
          <w:lang w:eastAsia="ru-RU"/>
        </w:rPr>
      </w:pPr>
      <w:r w:rsidRPr="00667643">
        <w:rPr>
          <w:rFonts w:ascii="Tahoma" w:eastAsia="Times New Roman" w:hAnsi="Tahoma" w:cs="Tahoma"/>
          <w:color w:val="292929"/>
          <w:sz w:val="23"/>
          <w:szCs w:val="23"/>
          <w:lang w:eastAsia="ru-RU"/>
        </w:rPr>
        <w:t>В случаях:</w:t>
      </w:r>
    </w:p>
    <w:p w:rsidR="00667643" w:rsidRPr="00667643" w:rsidRDefault="00667643" w:rsidP="00667643">
      <w:pPr>
        <w:numPr>
          <w:ilvl w:val="1"/>
          <w:numId w:val="1"/>
        </w:numPr>
        <w:shd w:val="clear" w:color="auto" w:fill="FFFFFF"/>
        <w:spacing w:after="0" w:line="375" w:lineRule="atLeast"/>
        <w:ind w:left="0"/>
        <w:rPr>
          <w:rFonts w:ascii="Tahoma" w:eastAsia="Times New Roman" w:hAnsi="Tahoma" w:cs="Tahoma"/>
          <w:color w:val="292929"/>
          <w:sz w:val="23"/>
          <w:szCs w:val="23"/>
          <w:lang w:eastAsia="ru-RU"/>
        </w:rPr>
      </w:pPr>
      <w:r w:rsidRPr="00667643">
        <w:rPr>
          <w:rFonts w:ascii="Tahoma" w:eastAsia="Times New Roman" w:hAnsi="Tahoma" w:cs="Tahoma"/>
          <w:color w:val="292929"/>
          <w:sz w:val="23"/>
          <w:szCs w:val="23"/>
          <w:lang w:eastAsia="ru-RU"/>
        </w:rPr>
        <w:t>приобретения техники, оборудования, грузового транспорта и автономных источников электро-, газоснабжения - предварительный договор на покупку (выполнение работ). В случае приобретения основных средств бывших в употреблении со сроком эксплуатации не более 3 лет, дополнительно представляется документ об оценке стоимости приобретаемых основных средств, выданный независимой экспертизой. При приобретении стационарного оборудования дополнительно предоставляется технологический план размещения данного оборудования;</w:t>
      </w:r>
    </w:p>
    <w:p w:rsidR="00667643" w:rsidRPr="00667643" w:rsidRDefault="00667643" w:rsidP="00667643">
      <w:pPr>
        <w:numPr>
          <w:ilvl w:val="1"/>
          <w:numId w:val="1"/>
        </w:numPr>
        <w:shd w:val="clear" w:color="auto" w:fill="FFFFFF"/>
        <w:spacing w:after="0" w:line="375" w:lineRule="atLeast"/>
        <w:ind w:left="0"/>
        <w:rPr>
          <w:rFonts w:ascii="Tahoma" w:eastAsia="Times New Roman" w:hAnsi="Tahoma" w:cs="Tahoma"/>
          <w:color w:val="292929"/>
          <w:sz w:val="23"/>
          <w:szCs w:val="23"/>
          <w:lang w:eastAsia="ru-RU"/>
        </w:rPr>
      </w:pPr>
      <w:r w:rsidRPr="00667643">
        <w:rPr>
          <w:rFonts w:ascii="Tahoma" w:eastAsia="Times New Roman" w:hAnsi="Tahoma" w:cs="Tahoma"/>
          <w:color w:val="292929"/>
          <w:sz w:val="23"/>
          <w:szCs w:val="23"/>
          <w:lang w:eastAsia="ru-RU"/>
        </w:rPr>
        <w:t>на разработку проектной документации - предварительный договор на разработку проектно-сметной документации;</w:t>
      </w:r>
    </w:p>
    <w:p w:rsidR="00667643" w:rsidRPr="00667643" w:rsidRDefault="00667643" w:rsidP="00667643">
      <w:pPr>
        <w:numPr>
          <w:ilvl w:val="1"/>
          <w:numId w:val="1"/>
        </w:numPr>
        <w:shd w:val="clear" w:color="auto" w:fill="FFFFFF"/>
        <w:spacing w:after="0" w:line="375" w:lineRule="atLeast"/>
        <w:ind w:left="0"/>
        <w:rPr>
          <w:rFonts w:ascii="Tahoma" w:eastAsia="Times New Roman" w:hAnsi="Tahoma" w:cs="Tahoma"/>
          <w:color w:val="292929"/>
          <w:sz w:val="23"/>
          <w:szCs w:val="23"/>
          <w:lang w:eastAsia="ru-RU"/>
        </w:rPr>
      </w:pPr>
      <w:r w:rsidRPr="00667643">
        <w:rPr>
          <w:rFonts w:ascii="Tahoma" w:eastAsia="Times New Roman" w:hAnsi="Tahoma" w:cs="Tahoma"/>
          <w:color w:val="292929"/>
          <w:sz w:val="23"/>
          <w:szCs w:val="23"/>
          <w:lang w:eastAsia="ru-RU"/>
        </w:rPr>
        <w:t>на подключение к инженерным сетям - электрическим, вод</w:t>
      </w:r>
      <w:proofErr w:type="gramStart"/>
      <w:r w:rsidRPr="00667643">
        <w:rPr>
          <w:rFonts w:ascii="Tahoma" w:eastAsia="Times New Roman" w:hAnsi="Tahoma" w:cs="Tahoma"/>
          <w:color w:val="292929"/>
          <w:sz w:val="23"/>
          <w:szCs w:val="23"/>
          <w:lang w:eastAsia="ru-RU"/>
        </w:rPr>
        <w:t>о-</w:t>
      </w:r>
      <w:proofErr w:type="gramEnd"/>
      <w:r w:rsidRPr="00667643">
        <w:rPr>
          <w:rFonts w:ascii="Tahoma" w:eastAsia="Times New Roman" w:hAnsi="Tahoma" w:cs="Tahoma"/>
          <w:color w:val="292929"/>
          <w:sz w:val="23"/>
          <w:szCs w:val="23"/>
          <w:lang w:eastAsia="ru-RU"/>
        </w:rPr>
        <w:t>, газо- и теплопроводным - предварительный договор на технологическое присоединение;</w:t>
      </w:r>
    </w:p>
    <w:p w:rsidR="00667643" w:rsidRPr="00667643" w:rsidRDefault="00667643" w:rsidP="00667643">
      <w:pPr>
        <w:numPr>
          <w:ilvl w:val="1"/>
          <w:numId w:val="1"/>
        </w:numPr>
        <w:shd w:val="clear" w:color="auto" w:fill="FFFFFF"/>
        <w:spacing w:after="0" w:line="375" w:lineRule="atLeast"/>
        <w:ind w:left="0"/>
        <w:rPr>
          <w:rFonts w:ascii="Tahoma" w:eastAsia="Times New Roman" w:hAnsi="Tahoma" w:cs="Tahoma"/>
          <w:color w:val="292929"/>
          <w:sz w:val="23"/>
          <w:szCs w:val="23"/>
          <w:lang w:eastAsia="ru-RU"/>
        </w:rPr>
      </w:pPr>
      <w:r w:rsidRPr="00667643">
        <w:rPr>
          <w:rFonts w:ascii="Tahoma" w:eastAsia="Times New Roman" w:hAnsi="Tahoma" w:cs="Tahoma"/>
          <w:color w:val="292929"/>
          <w:sz w:val="23"/>
          <w:szCs w:val="23"/>
          <w:lang w:eastAsia="ru-RU"/>
        </w:rPr>
        <w:lastRenderedPageBreak/>
        <w:t>на строительство и (или) реконструкцию объекта:</w:t>
      </w:r>
    </w:p>
    <w:p w:rsidR="00667643" w:rsidRPr="00667643" w:rsidRDefault="00667643" w:rsidP="00667643">
      <w:pPr>
        <w:numPr>
          <w:ilvl w:val="2"/>
          <w:numId w:val="1"/>
        </w:numPr>
        <w:shd w:val="clear" w:color="auto" w:fill="FFFFFF"/>
        <w:spacing w:after="0" w:line="375" w:lineRule="atLeast"/>
        <w:ind w:left="0"/>
        <w:rPr>
          <w:rFonts w:ascii="Tahoma" w:eastAsia="Times New Roman" w:hAnsi="Tahoma" w:cs="Tahoma"/>
          <w:color w:val="292929"/>
          <w:sz w:val="23"/>
          <w:szCs w:val="23"/>
          <w:lang w:eastAsia="ru-RU"/>
        </w:rPr>
      </w:pPr>
      <w:r w:rsidRPr="00667643">
        <w:rPr>
          <w:rFonts w:ascii="Tahoma" w:eastAsia="Times New Roman" w:hAnsi="Tahoma" w:cs="Tahoma"/>
          <w:color w:val="292929"/>
          <w:sz w:val="23"/>
          <w:szCs w:val="23"/>
          <w:lang w:eastAsia="ru-RU"/>
        </w:rPr>
        <w:t>сводный сметный расчет;</w:t>
      </w:r>
    </w:p>
    <w:p w:rsidR="00667643" w:rsidRPr="00667643" w:rsidRDefault="00667643" w:rsidP="00667643">
      <w:pPr>
        <w:numPr>
          <w:ilvl w:val="2"/>
          <w:numId w:val="1"/>
        </w:numPr>
        <w:shd w:val="clear" w:color="auto" w:fill="FFFFFF"/>
        <w:spacing w:after="0" w:line="375" w:lineRule="atLeast"/>
        <w:ind w:left="0"/>
        <w:rPr>
          <w:rFonts w:ascii="Tahoma" w:eastAsia="Times New Roman" w:hAnsi="Tahoma" w:cs="Tahoma"/>
          <w:color w:val="292929"/>
          <w:sz w:val="23"/>
          <w:szCs w:val="23"/>
          <w:lang w:eastAsia="ru-RU"/>
        </w:rPr>
      </w:pPr>
      <w:r w:rsidRPr="00667643">
        <w:rPr>
          <w:rFonts w:ascii="Tahoma" w:eastAsia="Times New Roman" w:hAnsi="Tahoma" w:cs="Tahoma"/>
          <w:color w:val="292929"/>
          <w:sz w:val="23"/>
          <w:szCs w:val="23"/>
          <w:lang w:eastAsia="ru-RU"/>
        </w:rPr>
        <w:t>дефектный акт (в случае реконструкции);</w:t>
      </w:r>
    </w:p>
    <w:p w:rsidR="00667643" w:rsidRPr="00667643" w:rsidRDefault="00667643" w:rsidP="00667643">
      <w:pPr>
        <w:numPr>
          <w:ilvl w:val="2"/>
          <w:numId w:val="1"/>
        </w:numPr>
        <w:shd w:val="clear" w:color="auto" w:fill="FFFFFF"/>
        <w:spacing w:after="0" w:line="375" w:lineRule="atLeast"/>
        <w:ind w:left="0"/>
        <w:rPr>
          <w:rFonts w:ascii="Tahoma" w:eastAsia="Times New Roman" w:hAnsi="Tahoma" w:cs="Tahoma"/>
          <w:color w:val="292929"/>
          <w:sz w:val="23"/>
          <w:szCs w:val="23"/>
          <w:lang w:eastAsia="ru-RU"/>
        </w:rPr>
      </w:pPr>
      <w:r w:rsidRPr="00667643">
        <w:rPr>
          <w:rFonts w:ascii="Tahoma" w:eastAsia="Times New Roman" w:hAnsi="Tahoma" w:cs="Tahoma"/>
          <w:color w:val="292929"/>
          <w:sz w:val="23"/>
          <w:szCs w:val="23"/>
          <w:lang w:eastAsia="ru-RU"/>
        </w:rPr>
        <w:t xml:space="preserve">положительное заключение экспертизы о проверке </w:t>
      </w:r>
      <w:proofErr w:type="gramStart"/>
      <w:r w:rsidRPr="00667643">
        <w:rPr>
          <w:rFonts w:ascii="Tahoma" w:eastAsia="Times New Roman" w:hAnsi="Tahoma" w:cs="Tahoma"/>
          <w:color w:val="292929"/>
          <w:sz w:val="23"/>
          <w:szCs w:val="23"/>
          <w:lang w:eastAsia="ru-RU"/>
        </w:rPr>
        <w:t>достоверности определения сметной стоимости объектов капитального строительства</w:t>
      </w:r>
      <w:proofErr w:type="gramEnd"/>
      <w:r w:rsidRPr="00667643">
        <w:rPr>
          <w:rFonts w:ascii="Tahoma" w:eastAsia="Times New Roman" w:hAnsi="Tahoma" w:cs="Tahoma"/>
          <w:color w:val="292929"/>
          <w:sz w:val="23"/>
          <w:szCs w:val="23"/>
          <w:lang w:eastAsia="ru-RU"/>
        </w:rPr>
        <w:t xml:space="preserve"> и (или) реконструкции;</w:t>
      </w:r>
    </w:p>
    <w:p w:rsidR="00667643" w:rsidRPr="00667643" w:rsidRDefault="00667643" w:rsidP="00667643">
      <w:pPr>
        <w:numPr>
          <w:ilvl w:val="2"/>
          <w:numId w:val="1"/>
        </w:numPr>
        <w:shd w:val="clear" w:color="auto" w:fill="FFFFFF"/>
        <w:spacing w:after="0" w:line="375" w:lineRule="atLeast"/>
        <w:ind w:left="0"/>
        <w:rPr>
          <w:rFonts w:ascii="Tahoma" w:eastAsia="Times New Roman" w:hAnsi="Tahoma" w:cs="Tahoma"/>
          <w:color w:val="292929"/>
          <w:sz w:val="23"/>
          <w:szCs w:val="23"/>
          <w:lang w:eastAsia="ru-RU"/>
        </w:rPr>
      </w:pPr>
      <w:r w:rsidRPr="00667643">
        <w:rPr>
          <w:rFonts w:ascii="Tahoma" w:eastAsia="Times New Roman" w:hAnsi="Tahoma" w:cs="Tahoma"/>
          <w:color w:val="292929"/>
          <w:sz w:val="23"/>
          <w:szCs w:val="23"/>
          <w:lang w:eastAsia="ru-RU"/>
        </w:rPr>
        <w:t>графические схемы объекта, подлежащего строительству и (или) реконструкции;</w:t>
      </w:r>
    </w:p>
    <w:p w:rsidR="00667643" w:rsidRPr="00667643" w:rsidRDefault="00667643" w:rsidP="00667643">
      <w:pPr>
        <w:numPr>
          <w:ilvl w:val="2"/>
          <w:numId w:val="1"/>
        </w:numPr>
        <w:shd w:val="clear" w:color="auto" w:fill="FFFFFF"/>
        <w:spacing w:after="0" w:line="375" w:lineRule="atLeast"/>
        <w:ind w:left="0"/>
        <w:rPr>
          <w:rFonts w:ascii="Tahoma" w:eastAsia="Times New Roman" w:hAnsi="Tahoma" w:cs="Tahoma"/>
          <w:color w:val="292929"/>
          <w:sz w:val="23"/>
          <w:szCs w:val="23"/>
          <w:lang w:eastAsia="ru-RU"/>
        </w:rPr>
      </w:pPr>
      <w:r w:rsidRPr="00667643">
        <w:rPr>
          <w:rFonts w:ascii="Tahoma" w:eastAsia="Times New Roman" w:hAnsi="Tahoma" w:cs="Tahoma"/>
          <w:color w:val="292929"/>
          <w:sz w:val="23"/>
          <w:szCs w:val="23"/>
          <w:lang w:eastAsia="ru-RU"/>
        </w:rPr>
        <w:t>разрешение на строительство либо документ, выданный отделом по архитектуре и строительству администрации муниципального района Республики Дагестан, подтверждающий право на строительство объекта без разрешительной документации;</w:t>
      </w:r>
    </w:p>
    <w:p w:rsidR="00667643" w:rsidRPr="00667643" w:rsidRDefault="00667643" w:rsidP="00667643">
      <w:pPr>
        <w:numPr>
          <w:ilvl w:val="0"/>
          <w:numId w:val="1"/>
        </w:numPr>
        <w:shd w:val="clear" w:color="auto" w:fill="FFFFFF"/>
        <w:spacing w:after="0" w:line="375" w:lineRule="atLeast"/>
        <w:ind w:left="0"/>
        <w:rPr>
          <w:rFonts w:ascii="Tahoma" w:eastAsia="Times New Roman" w:hAnsi="Tahoma" w:cs="Tahoma"/>
          <w:color w:val="292929"/>
          <w:sz w:val="23"/>
          <w:szCs w:val="23"/>
          <w:lang w:eastAsia="ru-RU"/>
        </w:rPr>
      </w:pPr>
      <w:r w:rsidRPr="00667643">
        <w:rPr>
          <w:rFonts w:ascii="Tahoma" w:eastAsia="Times New Roman" w:hAnsi="Tahoma" w:cs="Tahoma"/>
          <w:color w:val="292929"/>
          <w:sz w:val="23"/>
          <w:szCs w:val="23"/>
          <w:lang w:eastAsia="ru-RU"/>
        </w:rPr>
        <w:t>Нотариальная доверенность на право подачи заявки от имени заявителя, копия паспорта поверенного (в случае представления документов не главой КФХ), заверенная подписью главы КФХ и печатью (при наличии);</w:t>
      </w:r>
    </w:p>
    <w:p w:rsidR="00667643" w:rsidRPr="00667643" w:rsidRDefault="00667643" w:rsidP="00667643">
      <w:pPr>
        <w:numPr>
          <w:ilvl w:val="0"/>
          <w:numId w:val="1"/>
        </w:numPr>
        <w:shd w:val="clear" w:color="auto" w:fill="FFFFFF"/>
        <w:spacing w:after="0" w:line="375" w:lineRule="atLeast"/>
        <w:ind w:left="0"/>
        <w:rPr>
          <w:rFonts w:ascii="Tahoma" w:eastAsia="Times New Roman" w:hAnsi="Tahoma" w:cs="Tahoma"/>
          <w:color w:val="292929"/>
          <w:sz w:val="23"/>
          <w:szCs w:val="23"/>
          <w:lang w:eastAsia="ru-RU"/>
        </w:rPr>
      </w:pPr>
      <w:r w:rsidRPr="00667643">
        <w:rPr>
          <w:rFonts w:ascii="Tahoma" w:eastAsia="Times New Roman" w:hAnsi="Tahoma" w:cs="Tahoma"/>
          <w:color w:val="292929"/>
          <w:sz w:val="23"/>
          <w:szCs w:val="23"/>
          <w:lang w:eastAsia="ru-RU"/>
        </w:rPr>
        <w:t>Выписка из ЕГРЮЛ или ЕГРИП</w:t>
      </w:r>
    </w:p>
    <w:p w:rsidR="00667643" w:rsidRPr="00667643" w:rsidRDefault="00667643" w:rsidP="00667643">
      <w:pPr>
        <w:numPr>
          <w:ilvl w:val="0"/>
          <w:numId w:val="1"/>
        </w:numPr>
        <w:shd w:val="clear" w:color="auto" w:fill="FFFFFF"/>
        <w:spacing w:after="0" w:line="375" w:lineRule="atLeast"/>
        <w:ind w:left="0"/>
        <w:rPr>
          <w:rFonts w:ascii="Tahoma" w:eastAsia="Times New Roman" w:hAnsi="Tahoma" w:cs="Tahoma"/>
          <w:color w:val="292929"/>
          <w:sz w:val="23"/>
          <w:szCs w:val="23"/>
          <w:lang w:eastAsia="ru-RU"/>
        </w:rPr>
      </w:pPr>
      <w:r w:rsidRPr="00667643">
        <w:rPr>
          <w:rFonts w:ascii="Tahoma" w:eastAsia="Times New Roman" w:hAnsi="Tahoma" w:cs="Tahoma"/>
          <w:color w:val="292929"/>
          <w:sz w:val="23"/>
          <w:szCs w:val="23"/>
          <w:lang w:eastAsia="ru-RU"/>
        </w:rPr>
        <w:t>Копии правоустанавливающих документов на земельный участок из категории земель сельскохозяйственного назначения, подтверждающие право собственности, или право пожизненного владения, или право постоянного пользования или право аренды (субаренды) на земельный участок, прошедшие государственный кадастровый учет, или выписку из ЕГРН, содержащую сведения о правах отдельного лица на земельный участок из земель сельскохозяйственного назначения</w:t>
      </w:r>
    </w:p>
    <w:p w:rsidR="00667643" w:rsidRPr="00667643" w:rsidRDefault="00667643" w:rsidP="00667643">
      <w:pPr>
        <w:numPr>
          <w:ilvl w:val="0"/>
          <w:numId w:val="1"/>
        </w:numPr>
        <w:shd w:val="clear" w:color="auto" w:fill="FFFFFF"/>
        <w:spacing w:after="0" w:line="375" w:lineRule="atLeast"/>
        <w:ind w:left="0"/>
        <w:rPr>
          <w:rFonts w:ascii="Tahoma" w:eastAsia="Times New Roman" w:hAnsi="Tahoma" w:cs="Tahoma"/>
          <w:color w:val="292929"/>
          <w:sz w:val="23"/>
          <w:szCs w:val="23"/>
          <w:lang w:eastAsia="ru-RU"/>
        </w:rPr>
      </w:pPr>
      <w:r w:rsidRPr="00667643">
        <w:rPr>
          <w:rFonts w:ascii="Tahoma" w:eastAsia="Times New Roman" w:hAnsi="Tahoma" w:cs="Tahoma"/>
          <w:color w:val="292929"/>
          <w:sz w:val="23"/>
          <w:szCs w:val="23"/>
          <w:lang w:eastAsia="ru-RU"/>
        </w:rPr>
        <w:t>Справка об отсутствии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РФ</w:t>
      </w:r>
    </w:p>
    <w:p w:rsidR="00667643" w:rsidRPr="00667643" w:rsidRDefault="00667643" w:rsidP="00667643">
      <w:pPr>
        <w:numPr>
          <w:ilvl w:val="0"/>
          <w:numId w:val="1"/>
        </w:numPr>
        <w:shd w:val="clear" w:color="auto" w:fill="FFFFFF"/>
        <w:spacing w:after="0" w:line="375" w:lineRule="atLeast"/>
        <w:ind w:left="0"/>
        <w:rPr>
          <w:rFonts w:ascii="Tahoma" w:eastAsia="Times New Roman" w:hAnsi="Tahoma" w:cs="Tahoma"/>
          <w:color w:val="292929"/>
          <w:sz w:val="23"/>
          <w:szCs w:val="23"/>
          <w:lang w:eastAsia="ru-RU"/>
        </w:rPr>
      </w:pPr>
      <w:r w:rsidRPr="00667643">
        <w:rPr>
          <w:rFonts w:ascii="Tahoma" w:eastAsia="Times New Roman" w:hAnsi="Tahoma" w:cs="Tahoma"/>
          <w:color w:val="292929"/>
          <w:sz w:val="23"/>
          <w:szCs w:val="23"/>
          <w:lang w:eastAsia="ru-RU"/>
        </w:rPr>
        <w:t>иные документы (фото и видеоматериалы)</w:t>
      </w:r>
    </w:p>
    <w:p w:rsidR="004013D2" w:rsidRPr="00090AC1" w:rsidRDefault="004013D2">
      <w:pPr>
        <w:rPr>
          <w:sz w:val="40"/>
          <w:szCs w:val="40"/>
        </w:rPr>
      </w:pPr>
    </w:p>
    <w:sectPr w:rsidR="004013D2" w:rsidRPr="00090A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F93AC1"/>
    <w:multiLevelType w:val="multilevel"/>
    <w:tmpl w:val="948661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5A3"/>
    <w:rsid w:val="00090AC1"/>
    <w:rsid w:val="004013D2"/>
    <w:rsid w:val="00667643"/>
    <w:rsid w:val="00B665A3"/>
    <w:rsid w:val="00FA2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382229">
      <w:bodyDiv w:val="1"/>
      <w:marLeft w:val="0"/>
      <w:marRight w:val="0"/>
      <w:marTop w:val="0"/>
      <w:marBottom w:val="0"/>
      <w:divBdr>
        <w:top w:val="none" w:sz="0" w:space="0" w:color="auto"/>
        <w:left w:val="none" w:sz="0" w:space="0" w:color="auto"/>
        <w:bottom w:val="none" w:sz="0" w:space="0" w:color="auto"/>
        <w:right w:val="none" w:sz="0" w:space="0" w:color="auto"/>
      </w:divBdr>
    </w:div>
    <w:div w:id="1878738705">
      <w:bodyDiv w:val="1"/>
      <w:marLeft w:val="0"/>
      <w:marRight w:val="0"/>
      <w:marTop w:val="0"/>
      <w:marBottom w:val="0"/>
      <w:divBdr>
        <w:top w:val="none" w:sz="0" w:space="0" w:color="auto"/>
        <w:left w:val="none" w:sz="0" w:space="0" w:color="auto"/>
        <w:bottom w:val="none" w:sz="0" w:space="0" w:color="auto"/>
        <w:right w:val="none" w:sz="0" w:space="0" w:color="auto"/>
      </w:divBdr>
      <w:divsChild>
        <w:div w:id="959724281">
          <w:marLeft w:val="0"/>
          <w:marRight w:val="0"/>
          <w:marTop w:val="480"/>
          <w:marBottom w:val="4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cxrd.ru/file/download/14739" TargetMode="External"/><Relationship Id="rId3" Type="http://schemas.microsoft.com/office/2007/relationships/stylesWithEffects" Target="stylesWithEffects.xml"/><Relationship Id="rId7" Type="http://schemas.openxmlformats.org/officeDocument/2006/relationships/hyperlink" Target="http://mcxrd.ru/file/download/147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cxrd.ru/file/download/14737"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cxrd.ru/file/download/147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589</Words>
  <Characters>3361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2020-09-16T12:12:00Z</cp:lastPrinted>
  <dcterms:created xsi:type="dcterms:W3CDTF">2020-09-16T12:14:00Z</dcterms:created>
  <dcterms:modified xsi:type="dcterms:W3CDTF">2020-09-16T12:14:00Z</dcterms:modified>
</cp:coreProperties>
</file>